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C1" w:rsidRPr="00D90334" w:rsidRDefault="007A62C1" w:rsidP="005C3C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Утвержден</w:t>
      </w:r>
    </w:p>
    <w:p w:rsidR="007A62C1" w:rsidRPr="00D90334" w:rsidRDefault="007A62C1" w:rsidP="005C3C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7A62C1" w:rsidRPr="00D90334" w:rsidRDefault="007A62C1" w:rsidP="005C3C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7A62C1" w:rsidRPr="00D90334" w:rsidRDefault="007A62C1" w:rsidP="005C3C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от 18 декабря 2013 г. N 1548-ПП</w:t>
      </w:r>
    </w:p>
    <w:p w:rsidR="007A62C1" w:rsidRPr="00D90334" w:rsidRDefault="007A62C1" w:rsidP="005C3C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A62C1" w:rsidRPr="00D90334" w:rsidRDefault="007A62C1" w:rsidP="005C3CF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42"/>
      <w:bookmarkEnd w:id="0"/>
      <w:r w:rsidRPr="00D9033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A62C1" w:rsidRPr="00D90334" w:rsidRDefault="007A62C1" w:rsidP="005C3CF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334">
        <w:rPr>
          <w:rFonts w:ascii="Times New Roman" w:hAnsi="Times New Roman" w:cs="Times New Roman"/>
          <w:b/>
          <w:bCs/>
          <w:sz w:val="24"/>
          <w:szCs w:val="24"/>
        </w:rPr>
        <w:t>ВЫПЛАТЫ КОМПЕНСАЦИИ ПЛАТЫ, ВЗИМАЕМОЙ С РОДИТЕЛЕЙ (ЗАКОННЫХ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334">
        <w:rPr>
          <w:rFonts w:ascii="Times New Roman" w:hAnsi="Times New Roman" w:cs="Times New Roman"/>
          <w:b/>
          <w:bCs/>
          <w:sz w:val="24"/>
          <w:szCs w:val="24"/>
        </w:rPr>
        <w:t>ПРЕДСТАВИТЕЛЕЙ) ЗА ПРИСМОТР И УХОД ЗА ДЕТЬМИ, ОСВАИВАЮЩИМИ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334">
        <w:rPr>
          <w:rFonts w:ascii="Times New Roman" w:hAnsi="Times New Roman" w:cs="Times New Roman"/>
          <w:b/>
          <w:bCs/>
          <w:sz w:val="24"/>
          <w:szCs w:val="24"/>
        </w:rPr>
        <w:t>ОБРАЗОВАТЕЛЬНЫЕ ПРОГРАММЫ ДОШКОЛЬНОГО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334">
        <w:rPr>
          <w:rFonts w:ascii="Times New Roman" w:hAnsi="Times New Roman" w:cs="Times New Roman"/>
          <w:b/>
          <w:bCs/>
          <w:sz w:val="24"/>
          <w:szCs w:val="24"/>
        </w:rPr>
        <w:t>В ОРГАНИЗАЦИЯХ, ОСУЩЕСТВЛЯЮЩИХ ОБРАЗОВАТЕЛЬНУЮ ДЕЯТЕЛЬНОСТЬ</w:t>
      </w:r>
    </w:p>
    <w:p w:rsidR="007A62C1" w:rsidRPr="00D90334" w:rsidRDefault="007A62C1" w:rsidP="005C3C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2. Размер компенсации определяется государственными, муниципальными и частными образовательными организациями, реализующими образовательные программы дошкольного образования (далее - образовательные организации), в соответствии с </w:t>
      </w:r>
      <w:hyperlink r:id="rId4" w:tooltip="Закон Свердловской области от 15.07.2013 N 78-ОЗ (ред. от 17.10.2013) &quot;Об образовании в Свердловской области&quot; (принят Законодательным Собранием Свердловской области 09.07.2013){КонсультантПлюс}" w:history="1">
        <w:r w:rsidRPr="00D90334">
          <w:rPr>
            <w:rFonts w:ascii="Times New Roman" w:hAnsi="Times New Roman" w:cs="Times New Roman"/>
            <w:color w:val="0000FF"/>
            <w:sz w:val="24"/>
            <w:szCs w:val="24"/>
          </w:rPr>
          <w:t>частью первой статьи 23</w:t>
        </w:r>
      </w:hyperlink>
      <w:r w:rsidRPr="00D90334">
        <w:rPr>
          <w:rFonts w:ascii="Times New Roman" w:hAnsi="Times New Roman" w:cs="Times New Roman"/>
          <w:sz w:val="24"/>
          <w:szCs w:val="24"/>
        </w:rPr>
        <w:t xml:space="preserve"> Закона Свердловской области от 15 июля 2013 года N 78-ОЗ "Об образовании в Свердловской области" с учетом фактической посещаемости ребенком соответствующей образовательной организации.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При определении размера компенсации не учитываются дети, достигшие возраста 18 лет.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3. Муниципальные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уполномоченный орган местного самоуправления в сфере образования.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4. Уполномоченный орган местного самоуправления в сфере образования формирует сводные реестры лиц, имеющих право на компенсацию, по всем муниципальным образовательным организациям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Сводные реестры лиц, имеющих право на компенсацию, подписываются руководителем уполномоченного органа местного самоуправления в сфере образования и заверяются печатью.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Государственные и частные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срок до 10 числа каждого месяца в соответствующие управления социальной политики.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Реестры лиц, имеющих право на компенсацию, подписываются руководителем соответствующей образовательной организации и заверяются печатью.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Форма и способ представления реестров лиц, имеющих право на компенсацию, определяются Министерством социальной политики Свердловской области.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5. Компенсация осуществляется путем перечисления на счет в кредитной организации, указанный родителем (законным представителем) в заявлении о назначении компенсации.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6. Компенсация выплачивается с месяца подачи заявления о назначении компенсации и документов, указанных в </w:t>
      </w:r>
      <w:hyperlink w:anchor="Par43" w:tooltip="Ссылка на текущий документ" w:history="1">
        <w:r w:rsidRPr="00D90334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D90334">
        <w:rPr>
          <w:rFonts w:ascii="Times New Roman" w:hAnsi="Times New Roman" w:cs="Times New Roman"/>
          <w:sz w:val="24"/>
          <w:szCs w:val="24"/>
        </w:rPr>
        <w:t xml:space="preserve">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утвержденного настоящим Постановлением.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7. Выплата компенсации прекращается при наступлении следующих обстоятельств: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1) утрата родителем (законным представителем) права на получение компенсации;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2) прекращение ребенком, за которого выплачивалась компенсация, посещения образовательной организации.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8. Родители (законные представители) обязаны информировать образовательные организации о наступлении обстоятельств, влекущих прекращение выплаты компенсации, в течение месяца с момента их наступления.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9. 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сфере образования.</w:t>
      </w:r>
    </w:p>
    <w:p w:rsidR="007A62C1" w:rsidRPr="00D90334" w:rsidRDefault="007A62C1" w:rsidP="005C3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10. Нарушение настоящего Порядка влечет применение мер ответственности, предусмотренных законодательством.</w:t>
      </w:r>
    </w:p>
    <w:p w:rsidR="007A62C1" w:rsidRPr="00D90334" w:rsidRDefault="007A62C1" w:rsidP="005C3CF6">
      <w:pPr>
        <w:rPr>
          <w:rFonts w:ascii="Times New Roman" w:hAnsi="Times New Roman"/>
          <w:sz w:val="24"/>
          <w:szCs w:val="24"/>
        </w:rPr>
      </w:pPr>
    </w:p>
    <w:p w:rsidR="007A62C1" w:rsidRDefault="007A62C1"/>
    <w:sectPr w:rsidR="007A62C1" w:rsidSect="0023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CF6"/>
    <w:rsid w:val="0021763F"/>
    <w:rsid w:val="0023626A"/>
    <w:rsid w:val="005C3CF6"/>
    <w:rsid w:val="007A62C1"/>
    <w:rsid w:val="00C31330"/>
    <w:rsid w:val="00C71427"/>
    <w:rsid w:val="00D9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C3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C4FF5FC07A22CCE061B93A8B022ABEB1B90EBBE8955A7E31F7BEA45BF30BF25E63C4C11DD3E2044C68A16CAL2v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702</Words>
  <Characters>4006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МБДОУ 16</dc:creator>
  <cp:keywords/>
  <dc:description/>
  <cp:lastModifiedBy>User</cp:lastModifiedBy>
  <cp:revision>2</cp:revision>
  <dcterms:created xsi:type="dcterms:W3CDTF">2014-10-27T16:56:00Z</dcterms:created>
  <dcterms:modified xsi:type="dcterms:W3CDTF">2014-10-27T16:56:00Z</dcterms:modified>
</cp:coreProperties>
</file>