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0A" w:rsidRDefault="0057790A" w:rsidP="00577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«Я живу в Екатеринбурге»</w:t>
      </w:r>
    </w:p>
    <w:p w:rsidR="0057790A" w:rsidRDefault="0057790A" w:rsidP="00577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№4</w:t>
      </w:r>
    </w:p>
    <w:p w:rsidR="0057790A" w:rsidRDefault="0057790A" w:rsidP="00577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Секретик</w:t>
      </w:r>
      <w:proofErr w:type="spellEnd"/>
      <w:r>
        <w:rPr>
          <w:b/>
          <w:sz w:val="24"/>
          <w:szCs w:val="24"/>
        </w:rPr>
        <w:t xml:space="preserve"> из рождественской открытки».</w:t>
      </w:r>
    </w:p>
    <w:p w:rsidR="0057790A" w:rsidRDefault="0057790A" w:rsidP="00577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Методические рекомендации.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790A" w:rsidRDefault="0057790A" w:rsidP="005779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Цель:</w:t>
      </w:r>
    </w:p>
    <w:p w:rsidR="0057790A" w:rsidRDefault="0057790A" w:rsidP="00577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1ABF">
        <w:rPr>
          <w:sz w:val="24"/>
          <w:szCs w:val="24"/>
        </w:rPr>
        <w:t xml:space="preserve">познакомить дошкольников с новогодними и рождественскими традициями в </w:t>
      </w:r>
      <w:r w:rsidR="005D03C1">
        <w:rPr>
          <w:sz w:val="24"/>
          <w:szCs w:val="24"/>
        </w:rPr>
        <w:t xml:space="preserve">дореволюционной </w:t>
      </w:r>
      <w:r w:rsidR="006F1ABF">
        <w:rPr>
          <w:sz w:val="24"/>
          <w:szCs w:val="24"/>
        </w:rPr>
        <w:t>России</w:t>
      </w:r>
      <w:r>
        <w:rPr>
          <w:sz w:val="24"/>
          <w:szCs w:val="24"/>
        </w:rPr>
        <w:t xml:space="preserve">.  </w:t>
      </w:r>
    </w:p>
    <w:p w:rsidR="0057790A" w:rsidRDefault="0057790A" w:rsidP="005779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57790A" w:rsidRDefault="0057790A" w:rsidP="00577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344F">
        <w:rPr>
          <w:sz w:val="24"/>
          <w:szCs w:val="24"/>
        </w:rPr>
        <w:t>показать старинные открытки и найти на них вместе с детьми атрибуты Нового года</w:t>
      </w:r>
      <w:r>
        <w:rPr>
          <w:sz w:val="24"/>
          <w:szCs w:val="24"/>
        </w:rPr>
        <w:t>;</w:t>
      </w:r>
    </w:p>
    <w:p w:rsidR="0057790A" w:rsidRDefault="0057790A" w:rsidP="00577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344F">
        <w:rPr>
          <w:sz w:val="24"/>
          <w:szCs w:val="24"/>
        </w:rPr>
        <w:t xml:space="preserve">кратко рассказать о </w:t>
      </w:r>
      <w:r w:rsidR="004C3A8A">
        <w:rPr>
          <w:sz w:val="24"/>
          <w:szCs w:val="24"/>
        </w:rPr>
        <w:t xml:space="preserve">появлении </w:t>
      </w:r>
      <w:r w:rsidR="00794B86">
        <w:rPr>
          <w:sz w:val="24"/>
          <w:szCs w:val="24"/>
        </w:rPr>
        <w:t xml:space="preserve">в России </w:t>
      </w:r>
      <w:r w:rsidR="00B4344F">
        <w:rPr>
          <w:sz w:val="24"/>
          <w:szCs w:val="24"/>
        </w:rPr>
        <w:t xml:space="preserve">традиции наряжать елку и </w:t>
      </w:r>
      <w:r w:rsidR="00794B86">
        <w:rPr>
          <w:sz w:val="24"/>
          <w:szCs w:val="24"/>
        </w:rPr>
        <w:t>о происхождении</w:t>
      </w:r>
      <w:r w:rsidR="00B4344F">
        <w:rPr>
          <w:sz w:val="24"/>
          <w:szCs w:val="24"/>
        </w:rPr>
        <w:t xml:space="preserve"> Деда Мороза</w:t>
      </w:r>
      <w:r>
        <w:rPr>
          <w:sz w:val="24"/>
          <w:szCs w:val="24"/>
        </w:rPr>
        <w:t>;</w:t>
      </w:r>
    </w:p>
    <w:p w:rsidR="00947690" w:rsidRDefault="0057790A" w:rsidP="00577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7690">
        <w:rPr>
          <w:sz w:val="24"/>
          <w:szCs w:val="24"/>
        </w:rPr>
        <w:t xml:space="preserve">через </w:t>
      </w:r>
      <w:r w:rsidR="00B4344F">
        <w:rPr>
          <w:sz w:val="24"/>
          <w:szCs w:val="24"/>
        </w:rPr>
        <w:t>анализ</w:t>
      </w:r>
      <w:r w:rsidR="00947690">
        <w:rPr>
          <w:sz w:val="24"/>
          <w:szCs w:val="24"/>
        </w:rPr>
        <w:t xml:space="preserve"> старинных открыток показать историю </w:t>
      </w:r>
      <w:r w:rsidR="00794B86">
        <w:rPr>
          <w:sz w:val="24"/>
          <w:szCs w:val="24"/>
        </w:rPr>
        <w:t xml:space="preserve">почтовых карточек </w:t>
      </w:r>
      <w:r w:rsidR="00947690">
        <w:rPr>
          <w:sz w:val="24"/>
          <w:szCs w:val="24"/>
        </w:rPr>
        <w:t xml:space="preserve">с </w:t>
      </w:r>
      <w:r w:rsidR="00947690">
        <w:rPr>
          <w:sz w:val="24"/>
          <w:szCs w:val="24"/>
          <w:lang w:val="en-US"/>
        </w:rPr>
        <w:t>XIX</w:t>
      </w:r>
      <w:r w:rsidR="00947690">
        <w:rPr>
          <w:sz w:val="24"/>
          <w:szCs w:val="24"/>
        </w:rPr>
        <w:t xml:space="preserve"> века до наших дней;</w:t>
      </w:r>
    </w:p>
    <w:p w:rsidR="0057790A" w:rsidRDefault="00947690" w:rsidP="005779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создать открытку своими руками в технике аппликации с элементами </w:t>
      </w:r>
      <w:proofErr w:type="spellStart"/>
      <w:r>
        <w:rPr>
          <w:sz w:val="24"/>
          <w:szCs w:val="24"/>
        </w:rPr>
        <w:t>скрапбукинга</w:t>
      </w:r>
      <w:proofErr w:type="spellEnd"/>
      <w:r>
        <w:rPr>
          <w:sz w:val="24"/>
          <w:szCs w:val="24"/>
        </w:rPr>
        <w:t xml:space="preserve">. </w:t>
      </w:r>
      <w:r w:rsidR="0057790A">
        <w:rPr>
          <w:sz w:val="24"/>
          <w:szCs w:val="24"/>
        </w:rPr>
        <w:t xml:space="preserve">  </w:t>
      </w:r>
    </w:p>
    <w:p w:rsidR="0057790A" w:rsidRDefault="0057790A" w:rsidP="0057790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Краткое содержание занятия </w:t>
      </w:r>
    </w:p>
    <w:p w:rsidR="0057790A" w:rsidRDefault="0057790A" w:rsidP="0057790A">
      <w:pPr>
        <w:pStyle w:val="a3"/>
        <w:jc w:val="center"/>
        <w:rPr>
          <w:b/>
          <w:sz w:val="24"/>
          <w:szCs w:val="24"/>
        </w:rPr>
      </w:pPr>
    </w:p>
    <w:p w:rsidR="008331C5" w:rsidRDefault="008331C5" w:rsidP="006720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Главным праздником для детей </w:t>
      </w:r>
      <w:r w:rsidR="00794B86">
        <w:rPr>
          <w:sz w:val="24"/>
          <w:szCs w:val="24"/>
        </w:rPr>
        <w:t xml:space="preserve">до 1918 г. </w:t>
      </w:r>
      <w:r>
        <w:rPr>
          <w:sz w:val="24"/>
          <w:szCs w:val="24"/>
        </w:rPr>
        <w:t>был</w:t>
      </w:r>
      <w:r w:rsidR="00794B86">
        <w:rPr>
          <w:sz w:val="24"/>
          <w:szCs w:val="24"/>
        </w:rPr>
        <w:t>о</w:t>
      </w:r>
      <w:r>
        <w:rPr>
          <w:sz w:val="24"/>
          <w:szCs w:val="24"/>
        </w:rPr>
        <w:t xml:space="preserve"> Рождество, а вовсе не Новый год. И большинство </w:t>
      </w:r>
      <w:proofErr w:type="gramStart"/>
      <w:r>
        <w:rPr>
          <w:sz w:val="24"/>
          <w:szCs w:val="24"/>
        </w:rPr>
        <w:t>привычных нам</w:t>
      </w:r>
      <w:proofErr w:type="gramEnd"/>
      <w:r>
        <w:rPr>
          <w:sz w:val="24"/>
          <w:szCs w:val="24"/>
        </w:rPr>
        <w:t xml:space="preserve"> новогодних атрибутов – Дед Мороз, елка, подарки, открытки – были рождественскими.</w:t>
      </w:r>
    </w:p>
    <w:p w:rsidR="008331C5" w:rsidRDefault="008331C5" w:rsidP="006720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Впрочем</w:t>
      </w:r>
      <w:r w:rsidR="006F56EB">
        <w:rPr>
          <w:sz w:val="24"/>
          <w:szCs w:val="24"/>
        </w:rPr>
        <w:t>,</w:t>
      </w:r>
      <w:r>
        <w:rPr>
          <w:sz w:val="24"/>
          <w:szCs w:val="24"/>
        </w:rPr>
        <w:t xml:space="preserve"> от </w:t>
      </w:r>
      <w:proofErr w:type="gramStart"/>
      <w:r>
        <w:rPr>
          <w:sz w:val="24"/>
          <w:szCs w:val="24"/>
        </w:rPr>
        <w:t>современных</w:t>
      </w:r>
      <w:proofErr w:type="gramEnd"/>
      <w:r>
        <w:rPr>
          <w:sz w:val="24"/>
          <w:szCs w:val="24"/>
        </w:rPr>
        <w:t xml:space="preserve"> они достаточно сильно отличались. Например, Деда Мороза тогда называли Дедом </w:t>
      </w:r>
      <w:proofErr w:type="gramStart"/>
      <w:r>
        <w:rPr>
          <w:sz w:val="24"/>
          <w:szCs w:val="24"/>
        </w:rPr>
        <w:t>Трескуном</w:t>
      </w:r>
      <w:proofErr w:type="gramEnd"/>
      <w:r>
        <w:rPr>
          <w:sz w:val="24"/>
          <w:szCs w:val="24"/>
        </w:rPr>
        <w:t xml:space="preserve"> (трескучими называют самые сильные морозы)</w:t>
      </w:r>
      <w:r w:rsidR="00536EC1">
        <w:rPr>
          <w:sz w:val="24"/>
          <w:szCs w:val="24"/>
        </w:rPr>
        <w:t xml:space="preserve"> или Рождественским Дедом</w:t>
      </w:r>
      <w:r w:rsidR="006F56EB">
        <w:rPr>
          <w:sz w:val="24"/>
          <w:szCs w:val="24"/>
        </w:rPr>
        <w:t>, и характер у него вовсе не был такой добрый, как сейчас. Ведь он носил с собой не только подарки, но и пучок роз</w:t>
      </w:r>
      <w:r w:rsidR="00090D78">
        <w:rPr>
          <w:sz w:val="24"/>
          <w:szCs w:val="24"/>
        </w:rPr>
        <w:t>о</w:t>
      </w:r>
      <w:r w:rsidR="006F56EB">
        <w:rPr>
          <w:sz w:val="24"/>
          <w:szCs w:val="24"/>
        </w:rPr>
        <w:t xml:space="preserve">г. Если ребенок вел себя в течение года хорошо, то ему доставался подарок, а если – плохо, </w:t>
      </w:r>
      <w:r w:rsidR="00442C14">
        <w:rPr>
          <w:sz w:val="24"/>
          <w:szCs w:val="24"/>
        </w:rPr>
        <w:t>то только розги</w:t>
      </w:r>
      <w:r w:rsidR="006F56EB">
        <w:rPr>
          <w:sz w:val="24"/>
          <w:szCs w:val="24"/>
        </w:rPr>
        <w:t xml:space="preserve">. </w:t>
      </w:r>
      <w:r w:rsidR="00536EC1">
        <w:rPr>
          <w:sz w:val="24"/>
          <w:szCs w:val="24"/>
        </w:rPr>
        <w:t xml:space="preserve">Снегурочка его не сопровождала. Впервые Дед Мороз со Снегурочкой вместе поздравили детей на елке только в 1937 г. </w:t>
      </w:r>
    </w:p>
    <w:p w:rsidR="00794B86" w:rsidRDefault="00442C14" w:rsidP="00503E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Обычай ставить елку на Новый год в каждом доме также появился только в советское время. </w:t>
      </w:r>
      <w:r w:rsidR="00F451AE">
        <w:rPr>
          <w:sz w:val="24"/>
          <w:szCs w:val="24"/>
        </w:rPr>
        <w:t>Сам</w:t>
      </w:r>
      <w:r w:rsidR="00536EC1">
        <w:rPr>
          <w:sz w:val="24"/>
          <w:szCs w:val="24"/>
        </w:rPr>
        <w:t>а эта традиция приш</w:t>
      </w:r>
      <w:r w:rsidR="00F451AE">
        <w:rPr>
          <w:sz w:val="24"/>
          <w:szCs w:val="24"/>
        </w:rPr>
        <w:t>л</w:t>
      </w:r>
      <w:r w:rsidR="00536EC1">
        <w:rPr>
          <w:sz w:val="24"/>
          <w:szCs w:val="24"/>
        </w:rPr>
        <w:t>а</w:t>
      </w:r>
      <w:r w:rsidR="00F451AE">
        <w:rPr>
          <w:sz w:val="24"/>
          <w:szCs w:val="24"/>
        </w:rPr>
        <w:t xml:space="preserve"> в Россию из Германии. В 1700 г. Петр </w:t>
      </w:r>
      <w:r w:rsidR="00F451AE">
        <w:rPr>
          <w:sz w:val="24"/>
          <w:szCs w:val="24"/>
          <w:lang w:val="en-US"/>
        </w:rPr>
        <w:t>I</w:t>
      </w:r>
      <w:r w:rsidR="00F451AE">
        <w:rPr>
          <w:sz w:val="24"/>
          <w:szCs w:val="24"/>
        </w:rPr>
        <w:t xml:space="preserve"> приказал для встречи Нового года 1 января украшать дома снаружи еловыми, сосновыми и можжевеловыми ветвями. </w:t>
      </w:r>
      <w:r w:rsidR="00794B86">
        <w:rPr>
          <w:sz w:val="24"/>
          <w:szCs w:val="24"/>
        </w:rPr>
        <w:t xml:space="preserve">Первую елку поставили в императорском дворце в начале </w:t>
      </w:r>
      <w:r w:rsidR="00794B86">
        <w:rPr>
          <w:sz w:val="24"/>
          <w:szCs w:val="24"/>
          <w:lang w:val="en-US"/>
        </w:rPr>
        <w:t>XIX</w:t>
      </w:r>
      <w:r w:rsidR="00794B86">
        <w:rPr>
          <w:sz w:val="24"/>
          <w:szCs w:val="24"/>
        </w:rPr>
        <w:t xml:space="preserve"> века, затем эта традиция была поддержана в городских домах. Крестьяне считали новогодним деревом березу, ведь очень долго в России справляли Новый год весной, а не зимой. </w:t>
      </w:r>
    </w:p>
    <w:p w:rsidR="00503ED6" w:rsidRPr="00F451AE" w:rsidRDefault="00794B86" w:rsidP="00503E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Елки покупали </w:t>
      </w:r>
      <w:r w:rsidR="00F451AE">
        <w:rPr>
          <w:sz w:val="24"/>
          <w:szCs w:val="24"/>
        </w:rPr>
        <w:t>в кондитерских и ставили только на сутки. Ведь елки были сначала небольшие, такие, чтобы их можно было поставить на стол</w:t>
      </w:r>
      <w:r w:rsidR="00536EC1">
        <w:rPr>
          <w:sz w:val="24"/>
          <w:szCs w:val="24"/>
        </w:rPr>
        <w:t xml:space="preserve">. </w:t>
      </w:r>
      <w:proofErr w:type="gramStart"/>
      <w:r w:rsidR="00536EC1">
        <w:rPr>
          <w:sz w:val="24"/>
          <w:szCs w:val="24"/>
        </w:rPr>
        <w:t>У</w:t>
      </w:r>
      <w:r w:rsidR="00E61B0E">
        <w:rPr>
          <w:sz w:val="24"/>
          <w:szCs w:val="24"/>
        </w:rPr>
        <w:t>крашали их конфетами, пряниками, золоченными и посеребренными орехами, яблоками, самодельными игрушками (например, бонбоньерками – коробочками с конфетами, или картонажами – игрушками из картона).</w:t>
      </w:r>
      <w:proofErr w:type="gramEnd"/>
      <w:r w:rsidR="00E61B0E">
        <w:rPr>
          <w:sz w:val="24"/>
          <w:szCs w:val="24"/>
        </w:rPr>
        <w:t xml:space="preserve"> </w:t>
      </w:r>
      <w:r w:rsidR="00F451AE">
        <w:rPr>
          <w:sz w:val="24"/>
          <w:szCs w:val="24"/>
        </w:rPr>
        <w:t xml:space="preserve"> </w:t>
      </w:r>
      <w:r w:rsidR="00503ED6">
        <w:rPr>
          <w:sz w:val="24"/>
          <w:szCs w:val="24"/>
        </w:rPr>
        <w:t xml:space="preserve">Перед сном детям разрешали «ощипать» или «разрушить» елку, т.е. дети могли снять с елок те сладости, какие хотели, часто в этом и заключался основной подарок. </w:t>
      </w:r>
    </w:p>
    <w:p w:rsidR="00E36B12" w:rsidRDefault="0022409A" w:rsidP="006720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Нам сложно представить сейчас празднование Нового года без обмена поздравительными открытками. Между тем обычай обмениваться такими поздравлениями сравнительно молод, так же как и сама открытка. Если обычаю дарить самодельные открытки сотни лет, то открытки, напечатанные типографским способом, появились только </w:t>
      </w:r>
      <w:r w:rsidR="008331C5">
        <w:rPr>
          <w:sz w:val="24"/>
          <w:szCs w:val="24"/>
        </w:rPr>
        <w:t>в середине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XIX</w:t>
      </w:r>
      <w:r w:rsidRPr="0022409A">
        <w:rPr>
          <w:sz w:val="24"/>
          <w:szCs w:val="24"/>
        </w:rPr>
        <w:t xml:space="preserve"> </w:t>
      </w:r>
      <w:r>
        <w:rPr>
          <w:sz w:val="24"/>
          <w:szCs w:val="24"/>
        </w:rPr>
        <w:t>века. Даже в самом слове «открытка» содержится определенный секрет, который отправляет нас в эти времена. Ведь открытка – это всего лишь сокращение от словосочетания «открытое письмо»</w:t>
      </w:r>
      <w:r w:rsidR="00672024">
        <w:rPr>
          <w:sz w:val="24"/>
          <w:szCs w:val="24"/>
        </w:rPr>
        <w:t xml:space="preserve">. Новшество открытки как раз в том и состояло, что ее можно было отправить по почте без конверта: она </w:t>
      </w:r>
      <w:r w:rsidR="00B323D7">
        <w:rPr>
          <w:sz w:val="24"/>
          <w:szCs w:val="24"/>
        </w:rPr>
        <w:t>п</w:t>
      </w:r>
      <w:r w:rsidR="00672024">
        <w:rPr>
          <w:sz w:val="24"/>
          <w:szCs w:val="24"/>
        </w:rPr>
        <w:t>редставляла собой</w:t>
      </w:r>
      <w:r w:rsidR="00B323D7">
        <w:rPr>
          <w:sz w:val="24"/>
          <w:szCs w:val="24"/>
        </w:rPr>
        <w:t xml:space="preserve"> кусок картона размером  </w:t>
      </w:r>
      <w:r w:rsidR="0085159B">
        <w:rPr>
          <w:rFonts w:asciiTheme="minorHAnsi" w:hAnsiTheme="minorHAnsi" w:cs="Arial"/>
          <w:color w:val="000000"/>
          <w:sz w:val="24"/>
          <w:szCs w:val="24"/>
        </w:rPr>
        <w:t xml:space="preserve">9 </w:t>
      </w:r>
      <w:proofErr w:type="spellStart"/>
      <w:r w:rsidR="0085159B">
        <w:rPr>
          <w:rFonts w:asciiTheme="minorHAnsi" w:hAnsiTheme="minorHAnsi" w:cs="Arial"/>
          <w:color w:val="000000"/>
          <w:sz w:val="24"/>
          <w:szCs w:val="24"/>
        </w:rPr>
        <w:t>х</w:t>
      </w:r>
      <w:proofErr w:type="spellEnd"/>
      <w:r w:rsidR="0085159B">
        <w:rPr>
          <w:rFonts w:asciiTheme="minorHAnsi" w:hAnsiTheme="minorHAnsi" w:cs="Arial"/>
          <w:color w:val="000000"/>
          <w:sz w:val="24"/>
          <w:szCs w:val="24"/>
        </w:rPr>
        <w:t xml:space="preserve"> 14 см (позже он вырос до размера </w:t>
      </w:r>
      <w:r w:rsidR="0085159B" w:rsidRPr="0085159B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85159B">
        <w:rPr>
          <w:rFonts w:asciiTheme="minorHAnsi" w:hAnsiTheme="minorHAnsi" w:cs="Arial"/>
          <w:color w:val="000000"/>
          <w:sz w:val="24"/>
          <w:szCs w:val="24"/>
        </w:rPr>
        <w:t xml:space="preserve">10,5 </w:t>
      </w:r>
      <w:proofErr w:type="spellStart"/>
      <w:r w:rsidR="0085159B">
        <w:rPr>
          <w:rFonts w:asciiTheme="minorHAnsi" w:hAnsiTheme="minorHAnsi" w:cs="Arial"/>
          <w:color w:val="000000"/>
          <w:sz w:val="24"/>
          <w:szCs w:val="24"/>
        </w:rPr>
        <w:t>х</w:t>
      </w:r>
      <w:proofErr w:type="spellEnd"/>
      <w:r w:rsidR="0085159B" w:rsidRPr="0085159B">
        <w:rPr>
          <w:rFonts w:asciiTheme="minorHAnsi" w:hAnsiTheme="minorHAnsi" w:cs="Arial"/>
          <w:color w:val="000000"/>
          <w:sz w:val="24"/>
          <w:szCs w:val="24"/>
        </w:rPr>
        <w:t xml:space="preserve"> 14,8 см</w:t>
      </w:r>
      <w:r w:rsidR="0085159B">
        <w:rPr>
          <w:rFonts w:asciiTheme="minorHAnsi" w:hAnsiTheme="minorHAnsi" w:cs="Arial"/>
          <w:color w:val="000000"/>
          <w:sz w:val="24"/>
          <w:szCs w:val="24"/>
        </w:rPr>
        <w:t>)</w:t>
      </w:r>
      <w:r w:rsidR="00B323D7" w:rsidRPr="0085159B">
        <w:rPr>
          <w:rFonts w:asciiTheme="minorHAnsi" w:hAnsiTheme="minorHAnsi"/>
          <w:sz w:val="24"/>
          <w:szCs w:val="24"/>
        </w:rPr>
        <w:t>.</w:t>
      </w:r>
      <w:r w:rsidR="00B323D7">
        <w:rPr>
          <w:sz w:val="24"/>
          <w:szCs w:val="24"/>
        </w:rPr>
        <w:t xml:space="preserve"> С одной его стороны бы</w:t>
      </w:r>
      <w:r w:rsidR="008331C5">
        <w:rPr>
          <w:sz w:val="24"/>
          <w:szCs w:val="24"/>
        </w:rPr>
        <w:t>ло изображение, с другой писали</w:t>
      </w:r>
      <w:r w:rsidR="00B323D7">
        <w:rPr>
          <w:sz w:val="24"/>
          <w:szCs w:val="24"/>
        </w:rPr>
        <w:t xml:space="preserve"> те</w:t>
      </w:r>
      <w:r w:rsidR="0085159B">
        <w:rPr>
          <w:sz w:val="24"/>
          <w:szCs w:val="24"/>
        </w:rPr>
        <w:t>кст и наклеивали марку</w:t>
      </w:r>
      <w:r w:rsidR="00B323D7">
        <w:rPr>
          <w:sz w:val="24"/>
          <w:szCs w:val="24"/>
        </w:rPr>
        <w:t xml:space="preserve">. </w:t>
      </w:r>
      <w:r w:rsidR="0085159B">
        <w:rPr>
          <w:sz w:val="24"/>
          <w:szCs w:val="24"/>
        </w:rPr>
        <w:t xml:space="preserve">Благодаря такому виду </w:t>
      </w:r>
      <w:r w:rsidR="00672024">
        <w:rPr>
          <w:sz w:val="24"/>
          <w:szCs w:val="24"/>
        </w:rPr>
        <w:t xml:space="preserve">открытку </w:t>
      </w:r>
      <w:r w:rsidR="0085159B">
        <w:rPr>
          <w:sz w:val="24"/>
          <w:szCs w:val="24"/>
        </w:rPr>
        <w:t xml:space="preserve">иногда </w:t>
      </w:r>
      <w:r w:rsidR="00672024">
        <w:rPr>
          <w:sz w:val="24"/>
          <w:szCs w:val="24"/>
        </w:rPr>
        <w:t xml:space="preserve">называли </w:t>
      </w:r>
      <w:r w:rsidR="008331C5">
        <w:rPr>
          <w:sz w:val="24"/>
          <w:szCs w:val="24"/>
        </w:rPr>
        <w:t xml:space="preserve">еще </w:t>
      </w:r>
      <w:r w:rsidR="00672024">
        <w:rPr>
          <w:sz w:val="24"/>
          <w:szCs w:val="24"/>
        </w:rPr>
        <w:t xml:space="preserve">почтовой карточкой. </w:t>
      </w:r>
    </w:p>
    <w:p w:rsidR="00DB6C37" w:rsidRDefault="00001D07" w:rsidP="006720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Несколько стран сражаются за право быть родиной открытки: Австрия, Франция, Англия и даже Ки</w:t>
      </w:r>
      <w:r w:rsidR="008331C5">
        <w:rPr>
          <w:sz w:val="24"/>
          <w:szCs w:val="24"/>
        </w:rPr>
        <w:t xml:space="preserve">тай. Впрочем, никто не спорит с тем, </w:t>
      </w:r>
      <w:r>
        <w:rPr>
          <w:sz w:val="24"/>
          <w:szCs w:val="24"/>
        </w:rPr>
        <w:t xml:space="preserve">что первая </w:t>
      </w:r>
      <w:r w:rsidRPr="00DB6C37">
        <w:rPr>
          <w:b/>
          <w:sz w:val="24"/>
          <w:szCs w:val="24"/>
        </w:rPr>
        <w:t>новогодняя</w:t>
      </w:r>
      <w:r>
        <w:rPr>
          <w:sz w:val="24"/>
          <w:szCs w:val="24"/>
        </w:rPr>
        <w:t xml:space="preserve"> открытка родилась именно в Англии. По легенде, сэр Генри </w:t>
      </w:r>
      <w:proofErr w:type="spellStart"/>
      <w:r>
        <w:rPr>
          <w:sz w:val="24"/>
          <w:szCs w:val="24"/>
        </w:rPr>
        <w:t>Коул</w:t>
      </w:r>
      <w:proofErr w:type="spellEnd"/>
      <w:r>
        <w:rPr>
          <w:sz w:val="24"/>
          <w:szCs w:val="24"/>
        </w:rPr>
        <w:t xml:space="preserve">, директор музея Виктории и Альберта, имел очень много друзей и знакомых. Всех их он поздравлял ежегодно с Рождеством и Новым годом, но однажды ему это надоело, и он решил сэкономить время: он заказал своему другу художнику Джону </w:t>
      </w:r>
      <w:proofErr w:type="spellStart"/>
      <w:r>
        <w:rPr>
          <w:sz w:val="24"/>
          <w:szCs w:val="24"/>
        </w:rPr>
        <w:t>Хорсли</w:t>
      </w:r>
      <w:proofErr w:type="spellEnd"/>
      <w:r>
        <w:rPr>
          <w:sz w:val="24"/>
          <w:szCs w:val="24"/>
        </w:rPr>
        <w:t xml:space="preserve"> </w:t>
      </w:r>
      <w:r w:rsidR="00DB6C37">
        <w:rPr>
          <w:sz w:val="24"/>
          <w:szCs w:val="24"/>
        </w:rPr>
        <w:t xml:space="preserve">придумать открытку, с одной стороны которой было бы нарисовано семейство самого Генри </w:t>
      </w:r>
      <w:proofErr w:type="spellStart"/>
      <w:r w:rsidR="00DB6C37">
        <w:rPr>
          <w:sz w:val="24"/>
          <w:szCs w:val="24"/>
        </w:rPr>
        <w:t>Коула</w:t>
      </w:r>
      <w:proofErr w:type="spellEnd"/>
      <w:r w:rsidR="00DB6C37">
        <w:rPr>
          <w:sz w:val="24"/>
          <w:szCs w:val="24"/>
        </w:rPr>
        <w:t xml:space="preserve"> за праздничным столом, а с другой – оставалось место для поздравления</w:t>
      </w:r>
      <w:r w:rsidR="008331C5">
        <w:rPr>
          <w:sz w:val="24"/>
          <w:szCs w:val="24"/>
        </w:rPr>
        <w:t>. Таких открыток было напечатано</w:t>
      </w:r>
      <w:r w:rsidR="00DB6C37">
        <w:rPr>
          <w:sz w:val="24"/>
          <w:szCs w:val="24"/>
        </w:rPr>
        <w:t xml:space="preserve"> </w:t>
      </w:r>
      <w:r w:rsidR="008331C5">
        <w:rPr>
          <w:sz w:val="24"/>
          <w:szCs w:val="24"/>
        </w:rPr>
        <w:t>около тысячи</w:t>
      </w:r>
      <w:r w:rsidR="00DB6C37">
        <w:rPr>
          <w:sz w:val="24"/>
          <w:szCs w:val="24"/>
        </w:rPr>
        <w:t xml:space="preserve">. Но когда сэр Генри подписал их всем, кому хотел, оказалось, что у него осталось еще очень много таких открыток. Оставшиеся он продал по цене 1 шиллинг (очень дешево) всем желающим, чтобы они тоже могли поздравить своих друзей.  С тех самых пор обычай посылать по почте или обмениваться новогодними открытками стал очень популярен. </w:t>
      </w:r>
    </w:p>
    <w:p w:rsidR="0008482F" w:rsidRDefault="0042091E" w:rsidP="0008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 временем сюжеты на открытках менялись, и если на</w:t>
      </w:r>
      <w:r w:rsidR="00D0564A">
        <w:rPr>
          <w:sz w:val="24"/>
          <w:szCs w:val="24"/>
        </w:rPr>
        <w:t xml:space="preserve"> российских</w:t>
      </w:r>
      <w:r>
        <w:rPr>
          <w:sz w:val="24"/>
          <w:szCs w:val="24"/>
        </w:rPr>
        <w:t xml:space="preserve"> открытках начала ХХ века </w:t>
      </w:r>
      <w:r w:rsidR="00C03940">
        <w:rPr>
          <w:sz w:val="24"/>
          <w:szCs w:val="24"/>
        </w:rPr>
        <w:t xml:space="preserve">можно было встретить множество бытовых сценок, подобных той, что </w:t>
      </w:r>
      <w:proofErr w:type="gramStart"/>
      <w:r w:rsidR="00C03940">
        <w:rPr>
          <w:sz w:val="24"/>
          <w:szCs w:val="24"/>
        </w:rPr>
        <w:t>изображена</w:t>
      </w:r>
      <w:proofErr w:type="gramEnd"/>
      <w:r w:rsidR="00C03940">
        <w:rPr>
          <w:sz w:val="24"/>
          <w:szCs w:val="24"/>
        </w:rPr>
        <w:t xml:space="preserve"> на открытке Генри </w:t>
      </w:r>
      <w:proofErr w:type="spellStart"/>
      <w:r w:rsidR="00C03940">
        <w:rPr>
          <w:sz w:val="24"/>
          <w:szCs w:val="24"/>
        </w:rPr>
        <w:t>Коула</w:t>
      </w:r>
      <w:proofErr w:type="spellEnd"/>
      <w:r w:rsidR="00D0564A">
        <w:rPr>
          <w:sz w:val="24"/>
          <w:szCs w:val="24"/>
        </w:rPr>
        <w:t xml:space="preserve">, то потом на советские открытки стали помещать больше изображений сказочных, например, с Дедом Морозом и Снегурочкой. </w:t>
      </w:r>
      <w:r w:rsidR="006A6FB7">
        <w:rPr>
          <w:sz w:val="24"/>
          <w:szCs w:val="24"/>
        </w:rPr>
        <w:t xml:space="preserve">На открытках </w:t>
      </w:r>
      <w:r w:rsidR="000F7575">
        <w:rPr>
          <w:sz w:val="24"/>
          <w:szCs w:val="24"/>
        </w:rPr>
        <w:t>Владимира Зарубина (пример его открытки есть в тетради)</w:t>
      </w:r>
      <w:r w:rsidR="0008482F">
        <w:rPr>
          <w:sz w:val="24"/>
          <w:szCs w:val="24"/>
        </w:rPr>
        <w:t xml:space="preserve"> можно встретить говорящих и очень милых мишек, заек и белок, которые, веселясь,</w:t>
      </w:r>
      <w:r w:rsidR="000F7575">
        <w:rPr>
          <w:sz w:val="24"/>
          <w:szCs w:val="24"/>
        </w:rPr>
        <w:t xml:space="preserve"> </w:t>
      </w:r>
      <w:r w:rsidR="0008482F">
        <w:rPr>
          <w:sz w:val="24"/>
          <w:szCs w:val="24"/>
        </w:rPr>
        <w:t xml:space="preserve">встречают, Новый год. Неудивительно, что эти открытки выпускались многомиллионными тиражами и были любимы всеми от </w:t>
      </w:r>
      <w:proofErr w:type="gramStart"/>
      <w:r w:rsidR="0008482F">
        <w:rPr>
          <w:sz w:val="24"/>
          <w:szCs w:val="24"/>
        </w:rPr>
        <w:t>мала</w:t>
      </w:r>
      <w:proofErr w:type="gramEnd"/>
      <w:r w:rsidR="0008482F">
        <w:rPr>
          <w:sz w:val="24"/>
          <w:szCs w:val="24"/>
        </w:rPr>
        <w:t xml:space="preserve"> до велика.</w:t>
      </w:r>
    </w:p>
    <w:p w:rsidR="0008482F" w:rsidRDefault="0008482F" w:rsidP="0008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Сейчас традиция посылать открытки по почте постепенно уходит в прошлое, потому гораздо чаще классических открыток, можно встретить те, что имеют уже две створки и для отправки которых необходим конверт.</w:t>
      </w:r>
    </w:p>
    <w:p w:rsidR="0008482F" w:rsidRPr="00A71DC4" w:rsidRDefault="0008482F" w:rsidP="0008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Зато </w:t>
      </w:r>
      <w:r w:rsidR="00A27C0A">
        <w:rPr>
          <w:sz w:val="24"/>
          <w:szCs w:val="24"/>
        </w:rPr>
        <w:t xml:space="preserve">вновь множество открыток для подарков делают своими руками и дарят лично. Техник, которые используют для изготовления современных открыток, множество: </w:t>
      </w:r>
      <w:proofErr w:type="spellStart"/>
      <w:r w:rsidR="00A27C0A">
        <w:rPr>
          <w:sz w:val="24"/>
          <w:szCs w:val="24"/>
        </w:rPr>
        <w:t>скрапбукинг</w:t>
      </w:r>
      <w:proofErr w:type="spellEnd"/>
      <w:r w:rsidR="00A27C0A">
        <w:rPr>
          <w:sz w:val="24"/>
          <w:szCs w:val="24"/>
        </w:rPr>
        <w:t xml:space="preserve">, </w:t>
      </w:r>
      <w:proofErr w:type="spellStart"/>
      <w:r w:rsidR="00A27C0A">
        <w:rPr>
          <w:sz w:val="24"/>
          <w:szCs w:val="24"/>
        </w:rPr>
        <w:t>декупаж</w:t>
      </w:r>
      <w:proofErr w:type="spellEnd"/>
      <w:r w:rsidR="00A27C0A">
        <w:rPr>
          <w:sz w:val="24"/>
          <w:szCs w:val="24"/>
        </w:rPr>
        <w:t xml:space="preserve">, аппликация, шитье и др.  </w:t>
      </w:r>
    </w:p>
    <w:p w:rsidR="00A71DC4" w:rsidRDefault="00A71DC4" w:rsidP="00A71DC4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Ребенок должен усвоить после занятия:</w:t>
      </w:r>
    </w:p>
    <w:p w:rsidR="00A71DC4" w:rsidRDefault="00A71DC4" w:rsidP="00A71DC4">
      <w:pPr>
        <w:pStyle w:val="a3"/>
        <w:jc w:val="center"/>
        <w:rPr>
          <w:b/>
          <w:sz w:val="24"/>
          <w:szCs w:val="24"/>
        </w:rPr>
      </w:pPr>
    </w:p>
    <w:p w:rsidR="00A71DC4" w:rsidRDefault="00A71DC4" w:rsidP="00A71DC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Главный и любимый детский праздник до начала ХХ века – Рождество, многие атрибуты Нового года перешли к нему от празднования Рождества. Обычно в Рождество ходили в гости дарили подарки, отмечали его с размахом, а Новый год был праздник домашний, тихий и семейный. </w:t>
      </w:r>
    </w:p>
    <w:p w:rsidR="00A71DC4" w:rsidRDefault="00A71DC4" w:rsidP="00A71DC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Обычай наряжать елку на Рождество, а затем на Новый год пришел в Россию из Германии. </w:t>
      </w:r>
    </w:p>
    <w:p w:rsidR="00A71DC4" w:rsidRDefault="00A71DC4" w:rsidP="00A71DC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Дед Мороз появился в </w:t>
      </w:r>
      <w:r>
        <w:rPr>
          <w:sz w:val="24"/>
          <w:szCs w:val="24"/>
          <w:lang w:val="en-US"/>
        </w:rPr>
        <w:t>XIX</w:t>
      </w:r>
      <w:r w:rsidRPr="00A71D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веке и имел характер более жесткий и суровый. Снегурочка родилась только в ХХ веке. </w:t>
      </w:r>
    </w:p>
    <w:p w:rsidR="00A71DC4" w:rsidRDefault="00A71DC4" w:rsidP="00A71DC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Слово «открытка» произошло от словосочетания «открытое письмо», т.е. карточка, которую можно посылалась по почте без конверта.  </w:t>
      </w:r>
    </w:p>
    <w:p w:rsidR="00A71DC4" w:rsidRDefault="00A71DC4" w:rsidP="00A71DC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Родина открытки до сих пор не определена, но первую рождественскую поздравительную открытку создали в Англии по заказу сэра Генри </w:t>
      </w:r>
      <w:proofErr w:type="spellStart"/>
      <w:r>
        <w:rPr>
          <w:sz w:val="24"/>
          <w:szCs w:val="24"/>
        </w:rPr>
        <w:t>Коула</w:t>
      </w:r>
      <w:proofErr w:type="spellEnd"/>
      <w:r>
        <w:rPr>
          <w:sz w:val="24"/>
          <w:szCs w:val="24"/>
        </w:rPr>
        <w:t>.</w:t>
      </w:r>
    </w:p>
    <w:p w:rsidR="00A71DC4" w:rsidRDefault="00A71DC4" w:rsidP="00A71DC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Самые любимые советские открытки печатались по рисункам Владимира Зарубина, их печатали миллионными тиражами, потому что поздравительные открытки отправляли всем друзьям и знакомым. </w:t>
      </w:r>
    </w:p>
    <w:p w:rsidR="00A71DC4" w:rsidRDefault="00A71DC4" w:rsidP="00A71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Рекомендуемая литература:</w:t>
      </w:r>
    </w:p>
    <w:p w:rsidR="007E02EB" w:rsidRPr="008509A5" w:rsidRDefault="007E02EB" w:rsidP="007E02EB">
      <w:pPr>
        <w:spacing w:after="0" w:line="525" w:lineRule="atLeast"/>
        <w:outlineLvl w:val="0"/>
        <w:rPr>
          <w:rFonts w:asciiTheme="minorHAnsi" w:eastAsia="Times New Roman" w:hAnsiTheme="minorHAnsi"/>
          <w:bCs/>
          <w:color w:val="000000"/>
          <w:kern w:val="36"/>
          <w:sz w:val="24"/>
          <w:szCs w:val="24"/>
          <w:lang w:eastAsia="ru-RU"/>
        </w:rPr>
      </w:pPr>
      <w:r w:rsidRPr="007E02EB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8509A5">
        <w:rPr>
          <w:rFonts w:asciiTheme="minorHAnsi" w:eastAsia="Times New Roman" w:hAnsiTheme="minorHAnsi"/>
          <w:bCs/>
          <w:color w:val="000000"/>
          <w:kern w:val="36"/>
          <w:sz w:val="24"/>
          <w:szCs w:val="24"/>
          <w:lang w:eastAsia="ru-RU"/>
        </w:rPr>
        <w:t>.</w:t>
      </w:r>
      <w:r w:rsidRPr="008509A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509A5">
        <w:rPr>
          <w:rFonts w:asciiTheme="minorHAnsi" w:hAnsiTheme="minorHAnsi"/>
          <w:sz w:val="24"/>
          <w:szCs w:val="24"/>
        </w:rPr>
        <w:t>Белицкий</w:t>
      </w:r>
      <w:proofErr w:type="spellEnd"/>
      <w:r w:rsidRPr="008509A5">
        <w:rPr>
          <w:rFonts w:asciiTheme="minorHAnsi" w:hAnsiTheme="minorHAnsi"/>
          <w:sz w:val="24"/>
          <w:szCs w:val="24"/>
        </w:rPr>
        <w:t xml:space="preserve"> Я.М., Глезер Г.Н. Рассказы об открытках. — М. 1986 год.</w:t>
      </w:r>
      <w:r w:rsidRPr="008509A5">
        <w:rPr>
          <w:rFonts w:asciiTheme="minorHAnsi" w:eastAsia="Times New Roman" w:hAnsiTheme="minorHAnsi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:rsidR="007E02EB" w:rsidRPr="008509A5" w:rsidRDefault="007E02EB" w:rsidP="008509A5">
      <w:pPr>
        <w:shd w:val="clear" w:color="auto" w:fill="FFFFFF"/>
        <w:spacing w:before="100" w:beforeAutospacing="1" w:after="24" w:line="302" w:lineRule="atLeast"/>
        <w:jc w:val="both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8509A5">
        <w:rPr>
          <w:rFonts w:asciiTheme="minorHAnsi" w:eastAsia="Times New Roman" w:hAnsiTheme="minorHAnsi" w:cs="Arial"/>
          <w:bCs/>
          <w:color w:val="222222"/>
          <w:sz w:val="24"/>
          <w:szCs w:val="24"/>
          <w:lang w:eastAsia="ru-RU"/>
        </w:rPr>
        <w:t>2</w:t>
      </w:r>
      <w:r w:rsidRPr="008509A5">
        <w:rPr>
          <w:rFonts w:asciiTheme="minorHAnsi" w:eastAsia="Times New Roman" w:hAnsiTheme="minorHAnsi" w:cs="Arial"/>
          <w:b/>
          <w:bCs/>
          <w:color w:val="222222"/>
          <w:sz w:val="24"/>
          <w:szCs w:val="24"/>
          <w:lang w:eastAsia="ru-RU"/>
        </w:rPr>
        <w:t xml:space="preserve">. </w:t>
      </w:r>
      <w:r w:rsidRPr="008509A5">
        <w:rPr>
          <w:rFonts w:asciiTheme="minorHAnsi" w:hAnsiTheme="minorHAnsi"/>
          <w:sz w:val="24"/>
          <w:szCs w:val="24"/>
        </w:rPr>
        <w:t>История Новогодней елки</w:t>
      </w:r>
      <w:r w:rsidR="008509A5">
        <w:rPr>
          <w:rFonts w:asciiTheme="minorHAnsi" w:hAnsiTheme="minorHAnsi"/>
          <w:sz w:val="24"/>
          <w:szCs w:val="24"/>
        </w:rPr>
        <w:t>: стихи, открытки, поздравления</w:t>
      </w:r>
      <w:r w:rsidRPr="008509A5">
        <w:rPr>
          <w:rFonts w:asciiTheme="minorHAnsi" w:hAnsiTheme="minorHAnsi"/>
          <w:sz w:val="24"/>
          <w:szCs w:val="24"/>
        </w:rPr>
        <w:t>:</w:t>
      </w:r>
      <w:r w:rsidR="008509A5">
        <w:rPr>
          <w:rFonts w:asciiTheme="minorHAnsi" w:hAnsiTheme="minorHAnsi"/>
          <w:sz w:val="24"/>
          <w:szCs w:val="24"/>
        </w:rPr>
        <w:t xml:space="preserve"> альбом для семейного чтения / сост. Т. А. </w:t>
      </w:r>
      <w:proofErr w:type="spellStart"/>
      <w:r w:rsidR="008509A5">
        <w:rPr>
          <w:rFonts w:asciiTheme="minorHAnsi" w:hAnsiTheme="minorHAnsi"/>
          <w:sz w:val="24"/>
          <w:szCs w:val="24"/>
        </w:rPr>
        <w:t>Стадольникова</w:t>
      </w:r>
      <w:proofErr w:type="spellEnd"/>
      <w:r w:rsidRPr="008509A5">
        <w:rPr>
          <w:rFonts w:asciiTheme="minorHAnsi" w:hAnsiTheme="minorHAnsi"/>
          <w:sz w:val="24"/>
          <w:szCs w:val="24"/>
        </w:rPr>
        <w:t xml:space="preserve">. - </w:t>
      </w:r>
      <w:r w:rsidR="008509A5">
        <w:rPr>
          <w:rFonts w:asciiTheme="minorHAnsi" w:hAnsiTheme="minorHAnsi"/>
          <w:sz w:val="24"/>
          <w:szCs w:val="24"/>
        </w:rPr>
        <w:t>М.</w:t>
      </w:r>
      <w:r w:rsidRPr="008509A5">
        <w:rPr>
          <w:rFonts w:asciiTheme="minorHAnsi" w:hAnsiTheme="minorHAnsi"/>
          <w:sz w:val="24"/>
          <w:szCs w:val="24"/>
        </w:rPr>
        <w:t>: РИПОЛ классик, 2013.</w:t>
      </w:r>
    </w:p>
    <w:p w:rsidR="007E02EB" w:rsidRPr="008509A5" w:rsidRDefault="007E02EB" w:rsidP="007E02EB">
      <w:pPr>
        <w:spacing w:after="0" w:line="525" w:lineRule="atLeast"/>
        <w:outlineLvl w:val="0"/>
        <w:rPr>
          <w:rFonts w:asciiTheme="minorHAnsi" w:hAnsiTheme="minorHAnsi"/>
          <w:sz w:val="24"/>
          <w:szCs w:val="24"/>
          <w:shd w:val="clear" w:color="auto" w:fill="EFF5FE"/>
        </w:rPr>
      </w:pPr>
      <w:r w:rsidRPr="008509A5">
        <w:rPr>
          <w:rFonts w:asciiTheme="minorHAnsi" w:hAnsiTheme="minorHAnsi"/>
          <w:sz w:val="24"/>
          <w:szCs w:val="24"/>
        </w:rPr>
        <w:t>3.</w:t>
      </w:r>
      <w:r w:rsidRPr="008509A5">
        <w:rPr>
          <w:rFonts w:asciiTheme="minorHAnsi" w:hAnsiTheme="minorHAnsi" w:cs="Arial"/>
          <w:color w:val="333333"/>
          <w:sz w:val="24"/>
          <w:szCs w:val="24"/>
          <w:shd w:val="clear" w:color="auto" w:fill="EFF5FE"/>
        </w:rPr>
        <w:t xml:space="preserve"> </w:t>
      </w:r>
      <w:r w:rsidRPr="008509A5">
        <w:rPr>
          <w:rFonts w:asciiTheme="minorHAnsi" w:hAnsiTheme="minorHAnsi"/>
          <w:sz w:val="24"/>
          <w:szCs w:val="24"/>
          <w:shd w:val="clear" w:color="auto" w:fill="EFF5FE"/>
        </w:rPr>
        <w:t>История и традиции Нового года. Вадим Кустов. – М, 2012</w:t>
      </w:r>
    </w:p>
    <w:p w:rsidR="007E02EB" w:rsidRPr="008509A5" w:rsidRDefault="007E02EB" w:rsidP="007E02EB">
      <w:pPr>
        <w:spacing w:after="0" w:line="525" w:lineRule="atLeast"/>
        <w:outlineLvl w:val="0"/>
        <w:rPr>
          <w:rStyle w:val="a5"/>
          <w:rFonts w:asciiTheme="minorHAnsi" w:hAnsiTheme="minorHAnsi"/>
          <w:b w:val="0"/>
          <w:sz w:val="24"/>
          <w:szCs w:val="24"/>
          <w:shd w:val="clear" w:color="auto" w:fill="FFFFFF"/>
        </w:rPr>
      </w:pPr>
      <w:r w:rsidRPr="008509A5">
        <w:rPr>
          <w:rFonts w:asciiTheme="minorHAnsi" w:hAnsiTheme="minorHAnsi"/>
          <w:sz w:val="24"/>
          <w:szCs w:val="24"/>
          <w:shd w:val="clear" w:color="auto" w:fill="EFF5FE"/>
        </w:rPr>
        <w:t>4. История новогодней елки. А. Ткаченко.</w:t>
      </w:r>
      <w:r w:rsidRPr="008509A5">
        <w:rPr>
          <w:rStyle w:val="10"/>
          <w:rFonts w:asciiTheme="minorHAnsi" w:eastAsiaTheme="minorHAnsi" w:hAnsiTheme="minorHAnsi"/>
          <w:sz w:val="24"/>
          <w:szCs w:val="24"/>
          <w:shd w:val="clear" w:color="auto" w:fill="FFFFFF"/>
        </w:rPr>
        <w:t xml:space="preserve"> </w:t>
      </w:r>
      <w:r w:rsidRPr="008509A5">
        <w:rPr>
          <w:rStyle w:val="a5"/>
          <w:rFonts w:asciiTheme="minorHAnsi" w:hAnsiTheme="minorHAnsi"/>
          <w:b w:val="0"/>
          <w:sz w:val="24"/>
          <w:szCs w:val="24"/>
          <w:shd w:val="clear" w:color="auto" w:fill="FFFFFF"/>
        </w:rPr>
        <w:t>М, 2015.</w:t>
      </w:r>
    </w:p>
    <w:p w:rsidR="007E02EB" w:rsidRPr="008509A5" w:rsidRDefault="007E02EB" w:rsidP="007E02EB">
      <w:pPr>
        <w:shd w:val="clear" w:color="auto" w:fill="FFFFFF"/>
        <w:spacing w:before="100" w:beforeAutospacing="1" w:after="24" w:line="302" w:lineRule="atLeast"/>
        <w:rPr>
          <w:rFonts w:asciiTheme="minorHAnsi" w:eastAsia="Times New Roman" w:hAnsiTheme="minorHAnsi"/>
          <w:sz w:val="24"/>
          <w:szCs w:val="24"/>
          <w:lang w:eastAsia="ru-RU"/>
        </w:rPr>
      </w:pPr>
      <w:r w:rsidRPr="008509A5">
        <w:rPr>
          <w:rFonts w:asciiTheme="minorHAnsi" w:hAnsiTheme="minorHAnsi"/>
          <w:sz w:val="24"/>
          <w:szCs w:val="24"/>
        </w:rPr>
        <w:t xml:space="preserve">5. </w:t>
      </w:r>
      <w:hyperlink r:id="rId5" w:tooltip="Климишин, Иван Антонович" w:history="1">
        <w:proofErr w:type="spellStart"/>
        <w:r w:rsidRPr="008509A5">
          <w:rPr>
            <w:rFonts w:asciiTheme="minorHAnsi" w:eastAsia="Times New Roman" w:hAnsiTheme="minorHAnsi"/>
            <w:iCs/>
            <w:sz w:val="24"/>
            <w:szCs w:val="24"/>
            <w:lang w:eastAsia="ru-RU"/>
          </w:rPr>
          <w:t>Климишин</w:t>
        </w:r>
        <w:proofErr w:type="spellEnd"/>
        <w:r w:rsidRPr="008509A5">
          <w:rPr>
            <w:rFonts w:asciiTheme="minorHAnsi" w:eastAsia="Times New Roman" w:hAnsiTheme="minorHAnsi"/>
            <w:iCs/>
            <w:sz w:val="24"/>
            <w:szCs w:val="24"/>
            <w:lang w:eastAsia="ru-RU"/>
          </w:rPr>
          <w:t xml:space="preserve"> И. А.</w:t>
        </w:r>
      </w:hyperlink>
      <w:r w:rsidRPr="008509A5">
        <w:rPr>
          <w:rFonts w:asciiTheme="minorHAnsi" w:eastAsia="Times New Roman" w:hAnsiTheme="minorHAnsi"/>
          <w:sz w:val="24"/>
          <w:szCs w:val="24"/>
          <w:lang w:eastAsia="ru-RU"/>
        </w:rPr>
        <w:t xml:space="preserve"> Календарь и хронология. — 3-е изд. — М.: Наука, 1990.  </w:t>
      </w:r>
    </w:p>
    <w:p w:rsidR="007E02EB" w:rsidRPr="008509A5" w:rsidRDefault="007E02EB" w:rsidP="007E02EB">
      <w:pPr>
        <w:spacing w:after="0" w:line="525" w:lineRule="atLeast"/>
        <w:outlineLvl w:val="0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8509A5">
        <w:rPr>
          <w:rFonts w:asciiTheme="minorHAnsi" w:eastAsia="Times New Roman" w:hAnsiTheme="minorHAnsi"/>
          <w:bCs/>
          <w:color w:val="000000"/>
          <w:kern w:val="36"/>
          <w:sz w:val="24"/>
          <w:szCs w:val="24"/>
          <w:lang w:eastAsia="ru-RU"/>
        </w:rPr>
        <w:t xml:space="preserve">6. Новый год и Рождество в открытках. Иванов Е.В. - </w:t>
      </w:r>
      <w:r w:rsidRPr="008509A5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Искусство, 2007</w:t>
      </w:r>
    </w:p>
    <w:p w:rsidR="007E02EB" w:rsidRPr="008509A5" w:rsidRDefault="007E02EB" w:rsidP="008509A5">
      <w:pPr>
        <w:spacing w:after="0" w:line="525" w:lineRule="atLeast"/>
        <w:jc w:val="both"/>
        <w:outlineLvl w:val="0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8509A5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7. Любая литература, посвященная истории празднования Рождества и Нового года в России.</w:t>
      </w:r>
    </w:p>
    <w:p w:rsidR="007E02EB" w:rsidRPr="008509A5" w:rsidRDefault="007E02EB" w:rsidP="007E02EB">
      <w:pPr>
        <w:spacing w:after="0" w:line="525" w:lineRule="atLeast"/>
        <w:outlineLvl w:val="0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8509A5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8. Литература по истории открыток (почтовых карточек). </w:t>
      </w:r>
    </w:p>
    <w:p w:rsidR="00A71DC4" w:rsidRDefault="00A71DC4" w:rsidP="0008482F">
      <w:pPr>
        <w:ind w:firstLine="567"/>
        <w:jc w:val="both"/>
        <w:rPr>
          <w:sz w:val="24"/>
          <w:szCs w:val="24"/>
        </w:rPr>
      </w:pPr>
    </w:p>
    <w:p w:rsidR="00BA27D8" w:rsidRDefault="00BA27D8" w:rsidP="0008482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Напоминаю, что дореволюционную открытку в тетради детям можно вырезать, подписать и подарить. Не забывайте выполнять задания на повторение!</w:t>
      </w:r>
    </w:p>
    <w:p w:rsidR="00BA27D8" w:rsidRPr="00A71DC4" w:rsidRDefault="00BA27D8" w:rsidP="0008482F">
      <w:pPr>
        <w:ind w:firstLine="567"/>
        <w:jc w:val="both"/>
        <w:rPr>
          <w:sz w:val="24"/>
          <w:szCs w:val="24"/>
        </w:rPr>
      </w:pPr>
    </w:p>
    <w:sectPr w:rsidR="00BA27D8" w:rsidRPr="00A71DC4" w:rsidSect="00E3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2B61"/>
    <w:multiLevelType w:val="hybridMultilevel"/>
    <w:tmpl w:val="7758D344"/>
    <w:lvl w:ilvl="0" w:tplc="2AE4CB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9D47D9"/>
    <w:multiLevelType w:val="hybridMultilevel"/>
    <w:tmpl w:val="3B3E14EA"/>
    <w:lvl w:ilvl="0" w:tplc="C9044B0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90A"/>
    <w:rsid w:val="00001D07"/>
    <w:rsid w:val="0008482F"/>
    <w:rsid w:val="00090D78"/>
    <w:rsid w:val="000A5B93"/>
    <w:rsid w:val="000F7575"/>
    <w:rsid w:val="0022409A"/>
    <w:rsid w:val="0042091E"/>
    <w:rsid w:val="00442C14"/>
    <w:rsid w:val="004C3A8A"/>
    <w:rsid w:val="00503ED6"/>
    <w:rsid w:val="00536EC1"/>
    <w:rsid w:val="0057790A"/>
    <w:rsid w:val="005D03C1"/>
    <w:rsid w:val="0065729E"/>
    <w:rsid w:val="00672024"/>
    <w:rsid w:val="006A6FB7"/>
    <w:rsid w:val="006F1ABF"/>
    <w:rsid w:val="006F56EB"/>
    <w:rsid w:val="00794B86"/>
    <w:rsid w:val="007E02EB"/>
    <w:rsid w:val="008331C5"/>
    <w:rsid w:val="008509A5"/>
    <w:rsid w:val="0085159B"/>
    <w:rsid w:val="00857575"/>
    <w:rsid w:val="008E061E"/>
    <w:rsid w:val="009448F5"/>
    <w:rsid w:val="00947690"/>
    <w:rsid w:val="00A27C0A"/>
    <w:rsid w:val="00A71DC4"/>
    <w:rsid w:val="00A857AB"/>
    <w:rsid w:val="00B323D7"/>
    <w:rsid w:val="00B4344F"/>
    <w:rsid w:val="00B6563E"/>
    <w:rsid w:val="00BA27D8"/>
    <w:rsid w:val="00BB28FE"/>
    <w:rsid w:val="00C03940"/>
    <w:rsid w:val="00D0564A"/>
    <w:rsid w:val="00DB6C37"/>
    <w:rsid w:val="00E36B12"/>
    <w:rsid w:val="00E61B0E"/>
    <w:rsid w:val="00F4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0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0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7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0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7E02EB"/>
    <w:rPr>
      <w:color w:val="0000FF"/>
      <w:u w:val="single"/>
    </w:rPr>
  </w:style>
  <w:style w:type="character" w:styleId="a5">
    <w:name w:val="Strong"/>
    <w:basedOn w:val="a0"/>
    <w:uiPriority w:val="22"/>
    <w:qFormat/>
    <w:rsid w:val="007E0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0%BB%D0%B8%D0%BC%D0%B8%D1%88%D0%B8%D0%BD,_%D0%98%D0%B2%D0%B0%D0%BD_%D0%90%D0%BD%D1%82%D0%BE%D0%BD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2016-12-06T06:39:00Z</dcterms:created>
  <dcterms:modified xsi:type="dcterms:W3CDTF">2017-12-13T12:24:00Z</dcterms:modified>
</cp:coreProperties>
</file>